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9547" w14:textId="77777777" w:rsidR="007A37D6" w:rsidRDefault="00000000">
      <w:pPr>
        <w:jc w:val="center"/>
      </w:pPr>
      <w:r>
        <w:rPr>
          <w:b/>
        </w:rPr>
        <w:t>AIRCRAFT DRY LEASE AGREEMENT</w:t>
      </w:r>
    </w:p>
    <w:p w14:paraId="6DCDACF1" w14:textId="77777777" w:rsidR="007A37D6" w:rsidRDefault="00000000">
      <w:pPr>
        <w:jc w:val="center"/>
      </w:pPr>
      <w:r>
        <w:rPr>
          <w:b/>
        </w:rPr>
        <w:t>Blue Skies Time Builders LLC</w:t>
      </w:r>
      <w:r>
        <w:rPr>
          <w:b/>
        </w:rPr>
        <w:br/>
        <w:t>Western Airpark (06WN)</w:t>
      </w:r>
    </w:p>
    <w:p w14:paraId="740BE253" w14:textId="3CCC1F0B" w:rsidR="001A1D51" w:rsidRDefault="00000000">
      <w:r>
        <w:br/>
        <w:t>This Aircraft Dry Lease Agreement (“Agreement”) is entered into between Blue Skies Time Builders LLC (“Lessor”) and the undersigned Lessee (“Lessee”).</w:t>
      </w:r>
      <w:r>
        <w:br/>
      </w:r>
      <w:r>
        <w:br/>
        <w:t>The purpose of this Agreement is to provide the Lessee temporary operational use of the aircraft under the terms and limitations described below.</w:t>
      </w:r>
      <w:r>
        <w:br/>
      </w:r>
      <w:r>
        <w:br/>
        <w:t>1. AIRCRAFT</w:t>
      </w:r>
      <w:r>
        <w:br/>
      </w:r>
      <w:r>
        <w:br/>
        <w:t>Aircraft provided under this Agreement:</w:t>
      </w:r>
      <w:r>
        <w:br/>
      </w:r>
      <w:r>
        <w:br/>
        <w:t>- Make/Model: Cessna 150</w:t>
      </w:r>
      <w:r w:rsidR="00B06BBB">
        <w:t xml:space="preserve"> (N714LP)</w:t>
      </w:r>
      <w:r>
        <w:br/>
        <w:t>- Base Airport: Western Airpark (06WN)</w:t>
      </w:r>
      <w:r>
        <w:br/>
      </w:r>
      <w:r>
        <w:br/>
        <w:t>2. LEASE TERM</w:t>
      </w:r>
      <w:r>
        <w:br/>
      </w:r>
      <w:r>
        <w:br/>
        <w:t>Lease Start Date: ____________________</w:t>
      </w:r>
      <w:r>
        <w:br/>
        <w:t>Lease End Date: ____________________</w:t>
      </w:r>
      <w:r>
        <w:br/>
      </w:r>
      <w:r>
        <w:br/>
        <w:t>This is a fixed lease agreement unless otherwise agreed to in writing.</w:t>
      </w:r>
      <w:r>
        <w:br/>
      </w:r>
      <w:r w:rsidR="00B06BBB" w:rsidRPr="00B06BBB">
        <w:rPr>
          <w:rFonts w:ascii="Times New Roman" w:hAnsi="Times New Roman" w:cs="Times New Roman"/>
          <w:color w:val="000000"/>
          <w:sz w:val="24"/>
          <w:szCs w:val="24"/>
        </w:rPr>
        <w:t>Unused prepaid hours do not carry over beyond the lease term and are non-refundable after the lease period has ended.</w:t>
      </w:r>
      <w:r>
        <w:br/>
      </w:r>
      <w:r>
        <w:br/>
        <w:t>3. BLOCK TIME OPTION</w:t>
      </w:r>
      <w:r>
        <w:br/>
      </w:r>
      <w:r>
        <w:br/>
      </w:r>
      <w:r w:rsidR="00B06BBB">
        <w:rPr>
          <w:rFonts w:ascii="Segoe UI Symbol" w:hAnsi="Segoe UI Symbol" w:cs="Segoe UI Symbol"/>
        </w:rPr>
        <w:t>☐</w:t>
      </w:r>
      <w:r w:rsidR="00B06BBB">
        <w:t xml:space="preserve"> 30</w:t>
      </w:r>
      <w:r w:rsidR="001A1D51">
        <w:t xml:space="preserve"> - 49</w:t>
      </w:r>
      <w:r w:rsidR="00B06BBB">
        <w:t xml:space="preserve"> Hours – $2,250</w:t>
      </w:r>
      <w:r w:rsidR="001A1D51">
        <w:t xml:space="preserve"> - $3675</w:t>
      </w:r>
      <w:r w:rsidR="001A1D51">
        <w:tab/>
        <w:t xml:space="preserve"> ($75 per hour 3 week lease period)</w:t>
      </w:r>
      <w:r>
        <w:br/>
        <w:t xml:space="preserve">☐ 50 </w:t>
      </w:r>
      <w:r w:rsidR="001A1D51">
        <w:t xml:space="preserve">– 99 </w:t>
      </w:r>
      <w:r>
        <w:t>Hours – $3,750</w:t>
      </w:r>
      <w:r w:rsidR="001A1D51">
        <w:t xml:space="preserve"> - $7,425       </w:t>
      </w:r>
      <w:r w:rsidR="001A1D51">
        <w:tab/>
        <w:t xml:space="preserve"> ($75 per hour, 4 week lease period)</w:t>
      </w:r>
      <w:r>
        <w:br/>
        <w:t xml:space="preserve">☐ 100 </w:t>
      </w:r>
      <w:r w:rsidR="001A1D51">
        <w:t xml:space="preserve">– 149 </w:t>
      </w:r>
      <w:r>
        <w:t>Hours – $6,500</w:t>
      </w:r>
      <w:r w:rsidR="001A1D51">
        <w:t xml:space="preserve"> - $9685</w:t>
      </w:r>
      <w:r w:rsidR="001A1D51">
        <w:tab/>
        <w:t xml:space="preserve"> ($65 per hour, 5 week lease period)</w:t>
      </w:r>
      <w:r>
        <w:br/>
        <w:t xml:space="preserve">☐ 150 </w:t>
      </w:r>
      <w:r w:rsidR="001A1D51">
        <w:t xml:space="preserve">– 200 </w:t>
      </w:r>
      <w:r>
        <w:t>Hours – $</w:t>
      </w:r>
      <w:r w:rsidR="001A1D51">
        <w:t>9,000 - $12,000 ($60 per hour, 6 week lease period)</w:t>
      </w:r>
    </w:p>
    <w:p w14:paraId="6A7F91B4" w14:textId="29D1DA99" w:rsidR="00B06BBB" w:rsidRDefault="001A1D51">
      <w:r>
        <w:t>These Prices to not include tax.</w:t>
      </w:r>
      <w:r>
        <w:br/>
      </w:r>
      <w:r>
        <w:br/>
        <w:t xml:space="preserve">If the Lessee exceeds prepaid block hours during the lease period, the Lessee may continue flying during the remainder of the lease term. Any additional hours flown </w:t>
      </w:r>
      <w:r w:rsidR="00B06BBB">
        <w:t>will</w:t>
      </w:r>
      <w:r>
        <w:t xml:space="preserve"> be billed </w:t>
      </w:r>
      <w:r w:rsidR="00B06BBB">
        <w:t xml:space="preserve">at $75 per hour </w:t>
      </w:r>
      <w:r>
        <w:t>upon return of the aircraft.</w:t>
      </w:r>
      <w:r w:rsidR="00B06BBB">
        <w:t xml:space="preserve"> </w:t>
      </w:r>
      <w:r>
        <w:t>Payment for excess hours is due immediately upon return of the aircraft.</w:t>
      </w:r>
      <w:r>
        <w:br/>
      </w:r>
      <w:r>
        <w:br/>
        <w:t>4. DRY LEASE TERMS</w:t>
      </w:r>
      <w:r>
        <w:br/>
      </w:r>
      <w:r>
        <w:br/>
        <w:t>This is a DRY LEASE agreement.</w:t>
      </w:r>
      <w:r>
        <w:br/>
      </w:r>
      <w:r>
        <w:br/>
        <w:t>The Lessee is solely responsible for purchasing fuel during the lease period.</w:t>
      </w:r>
      <w:r>
        <w:br/>
        <w:t>Only the following may be used:</w:t>
      </w:r>
      <w:r>
        <w:br/>
      </w:r>
      <w:r>
        <w:br/>
      </w:r>
      <w:r>
        <w:lastRenderedPageBreak/>
        <w:t>- 100LL aviation fuel only</w:t>
      </w:r>
      <w:r>
        <w:br/>
        <w:t xml:space="preserve">- Phillips </w:t>
      </w:r>
      <w:r w:rsidR="00B06BBB">
        <w:t xml:space="preserve">X/C </w:t>
      </w:r>
      <w:r>
        <w:t>20W50 oil only</w:t>
      </w:r>
      <w:r>
        <w:br/>
      </w:r>
      <w:r>
        <w:br/>
        <w:t>Oil will be supplied by Blue Skies Time Builders LLC and will be located in the hangar.</w:t>
      </w:r>
      <w:r>
        <w:br/>
      </w:r>
      <w:r>
        <w:br/>
        <w:t>The Lessee is responsible for maintaining engine oil above 4 quarts at all times.</w:t>
      </w:r>
      <w:r>
        <w:br/>
        <w:t>Operation of the aircraft below 4 quarts of oil is prohibited.</w:t>
      </w:r>
      <w:r>
        <w:br/>
      </w:r>
      <w:r>
        <w:br/>
        <w:t>5. PILOT REQUIREMENTS</w:t>
      </w:r>
      <w:r>
        <w:br/>
      </w:r>
      <w:r>
        <w:br/>
        <w:t>Lessee must:</w:t>
      </w:r>
      <w:r>
        <w:br/>
        <w:t>- Hold a valid Private Pilot License (PPL)</w:t>
      </w:r>
      <w:r>
        <w:br/>
        <w:t>- Hold a current FAA medical certificate</w:t>
      </w:r>
      <w:r>
        <w:br/>
        <w:t>- Comply with all FAA regulations</w:t>
      </w:r>
    </w:p>
    <w:p w14:paraId="3EEE53B9" w14:textId="77777777" w:rsidR="00E3742B" w:rsidRDefault="00000000" w:rsidP="00B06BBB">
      <w:pPr>
        <w:pStyle w:val="NormalWeb"/>
      </w:pPr>
      <w:r>
        <w:br/>
        <w:t>Prior to solo operation of the aircraft, the Lessee must complete a minimum one-hour checkout flight with a Certified Flight Instructor (CFI).</w:t>
      </w:r>
      <w:r w:rsidR="00B06BBB">
        <w:t xml:space="preserve"> </w:t>
      </w:r>
      <w:r>
        <w:t>The checkout flight may be conducted by a CFI of the Lessee’s choosing.</w:t>
      </w:r>
      <w:r>
        <w:br/>
      </w:r>
      <w:r>
        <w:br/>
        <w:t xml:space="preserve">A </w:t>
      </w:r>
      <w:r w:rsidR="00B06BBB">
        <w:t xml:space="preserve">logbook entry </w:t>
      </w:r>
      <w:r>
        <w:t>photograph or other proof of the checkout flight must be provided to Blue Skies Time Builders LLC before the Lessee’s first solo flight.</w:t>
      </w:r>
      <w:r>
        <w:br/>
      </w:r>
      <w:r>
        <w:br/>
        <w:t>This checkout is required by the Lessor’s insurance policy regardless of the Lessee’s total flight experience.</w:t>
      </w:r>
      <w:r>
        <w:br/>
      </w:r>
      <w:r>
        <w:br/>
        <w:t>6. OPERATING AREA</w:t>
      </w:r>
      <w:r>
        <w:br/>
      </w:r>
      <w:r>
        <w:br/>
        <w:t>The aircraft may be operated within a 200 nautical mile radius of Western Airpark (06WN).</w:t>
      </w:r>
    </w:p>
    <w:p w14:paraId="74EB75F5" w14:textId="55D3D6D3" w:rsidR="00274C1E" w:rsidRDefault="00274C1E" w:rsidP="00B06BBB">
      <w:pPr>
        <w:pStyle w:val="NormalWeb"/>
      </w:pPr>
      <w:r w:rsidRPr="00274C1E">
        <w:rPr>
          <w:color w:val="000000"/>
        </w:rPr>
        <w:t>Repeated takeoffs and landings and practice pattern work at Western Airpark (06WN) are prohibited under this Agreement</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000000">
        <w:br/>
        <w:t>If the aircraft becomes unairworthy or requires repair within the 200 nautical mile radius, Blue Skies Time Builders LLC will provide or arrange repairs at its expense.</w:t>
      </w:r>
      <w:r w:rsidR="00000000">
        <w:br/>
      </w:r>
      <w:r w:rsidR="00000000">
        <w:br/>
      </w:r>
      <w:r w:rsidR="00B06BBB">
        <w:t>Lessee may operate outside of the 200 nautical mile radius however, i</w:t>
      </w:r>
      <w:r w:rsidR="00000000">
        <w:t xml:space="preserve">f the aircraft requires repair outside the 200 nautical mile radius, the Lessee shall be responsible for all </w:t>
      </w:r>
      <w:r w:rsidR="00000000" w:rsidRPr="00274C1E">
        <w:t xml:space="preserve">labor </w:t>
      </w:r>
      <w:r w:rsidR="00B06BBB" w:rsidRPr="00274C1E">
        <w:t xml:space="preserve">and travel </w:t>
      </w:r>
      <w:r w:rsidR="00000000" w:rsidRPr="00274C1E">
        <w:t>charges</w:t>
      </w:r>
      <w:r w:rsidR="00000000">
        <w:t xml:space="preserve"> associated with repairs performed by local maintenance facilities or </w:t>
      </w:r>
      <w:r w:rsidR="00B06BBB">
        <w:t xml:space="preserve">a </w:t>
      </w:r>
      <w:r w:rsidR="00000000">
        <w:t>mobile mechanic.</w:t>
      </w:r>
      <w:r w:rsidR="00B06BBB">
        <w:t xml:space="preserve"> </w:t>
      </w:r>
      <w:r>
        <w:t xml:space="preserve">Lessor will be responsible for the cost of any parts for those repairs </w:t>
      </w:r>
      <w:r>
        <w:t>unless damage was caused by negligence, misuse, or violation of this Agreement.</w:t>
      </w:r>
      <w:r>
        <w:t xml:space="preserve"> </w:t>
      </w:r>
      <w:r w:rsidR="00B06BBB">
        <w:t>The Lessee will be responsible for return of the aircraft after repairs.</w:t>
      </w:r>
      <w:r>
        <w:t xml:space="preserve"> </w:t>
      </w:r>
    </w:p>
    <w:p w14:paraId="480202B8" w14:textId="3AE55237" w:rsidR="00B06BBB" w:rsidRPr="00274C1E" w:rsidRDefault="00000000" w:rsidP="00B06BBB">
      <w:pPr>
        <w:pStyle w:val="NormalWeb"/>
        <w:rPr>
          <w:color w:val="000000"/>
        </w:rPr>
      </w:pPr>
      <w:r>
        <w:br/>
        <w:t>7. RETURN OF AIRCRAFT</w:t>
      </w:r>
      <w:r>
        <w:br/>
      </w:r>
      <w:r>
        <w:br/>
        <w:t>The aircraft must be returned to Western Airpark (06WN) no later than the lease end date unless otherwise approved in writing.</w:t>
      </w:r>
      <w:r>
        <w:br/>
      </w:r>
      <w:r>
        <w:br/>
        <w:t>Failure to return the aircraft by the agreed return date shall result in an additional charge of $50 per calendar day until the aircraft is returned to Western Airpark (06WN).</w:t>
      </w:r>
      <w:r>
        <w:br/>
      </w:r>
      <w:r>
        <w:br/>
        <w:t>The aircraft shall be returned in clean condition with all equipment, documents, keys, covers, and accessories accounted for</w:t>
      </w:r>
      <w:r w:rsidR="00B06BBB">
        <w:t xml:space="preserve"> and fuel tanks filled to half</w:t>
      </w:r>
      <w:r>
        <w:t>.</w:t>
      </w:r>
      <w:r w:rsidR="00B06BBB">
        <w:t xml:space="preserve"> </w:t>
      </w:r>
      <w:r>
        <w:br/>
      </w:r>
      <w:r>
        <w:lastRenderedPageBreak/>
        <w:br/>
        <w:t>8. TIEDOWN, STORAGE, AND PARKING</w:t>
      </w:r>
      <w:r>
        <w:br/>
      </w:r>
      <w:r>
        <w:br/>
        <w:t>During the lease period, the Lessee may tie down or hangar the aircraft at an airport of their choice.</w:t>
      </w:r>
      <w:r>
        <w:br/>
      </w:r>
      <w:r>
        <w:br/>
        <w:t>The Lessee is solely responsible for:</w:t>
      </w:r>
      <w:r>
        <w:br/>
      </w:r>
      <w:r>
        <w:br/>
        <w:t>- Tie-down fees</w:t>
      </w:r>
      <w:r>
        <w:br/>
        <w:t>- Hangar fees</w:t>
      </w:r>
      <w:r>
        <w:br/>
        <w:t>- Ramp fees</w:t>
      </w:r>
      <w:r>
        <w:br/>
        <w:t>- Landing fees</w:t>
      </w:r>
      <w:r>
        <w:br/>
        <w:t>- Parking fees</w:t>
      </w:r>
      <w:r>
        <w:br/>
        <w:t>- Any other airport-related charges</w:t>
      </w:r>
      <w:r>
        <w:br/>
      </w:r>
      <w:r>
        <w:br/>
        <w:t>If the aircraft is parked outside overnight, the Lessee is required to install and properly secure all of the following:</w:t>
      </w:r>
      <w:r>
        <w:br/>
      </w:r>
      <w:r>
        <w:br/>
        <w:t>- Tie-down straps</w:t>
      </w:r>
      <w:r>
        <w:br/>
        <w:t>- Fuselage cover</w:t>
      </w:r>
      <w:r>
        <w:br/>
        <w:t>- Pitot tube cover</w:t>
      </w:r>
      <w:r>
        <w:br/>
        <w:t>- Yoke gust lock</w:t>
      </w:r>
      <w:r>
        <w:br/>
      </w:r>
      <w:r>
        <w:br/>
        <w:t>Failure to properly secure the aircraft may result in Lessee liability for resulting damage.</w:t>
      </w:r>
      <w:r>
        <w:br/>
      </w:r>
      <w:r>
        <w:br/>
        <w:t>9. MAINTENANCE REQUIREMENTS</w:t>
      </w:r>
      <w:r>
        <w:br/>
      </w:r>
      <w:r>
        <w:br/>
        <w:t>The Lessee is responsible for monitoring tach time during the lease period.</w:t>
      </w:r>
      <w:r>
        <w:br/>
      </w:r>
      <w:r>
        <w:br/>
        <w:t>Reference tach times for maintenance intervals will be placarded beneath the aircraft tachometer.</w:t>
      </w:r>
      <w:r>
        <w:br/>
      </w:r>
      <w:r>
        <w:br/>
        <w:t>The aircraft must be returned to Western Airpark (06WN) for scheduled maintenance as follows:</w:t>
      </w:r>
      <w:r>
        <w:br/>
      </w:r>
      <w:r>
        <w:br/>
        <w:t>Oil Change Interval:</w:t>
      </w:r>
      <w:r>
        <w:br/>
        <w:t xml:space="preserve">Oil service must be scheduled </w:t>
      </w:r>
      <w:r w:rsidR="00B06BBB">
        <w:t xml:space="preserve">and returned </w:t>
      </w:r>
      <w:r>
        <w:t xml:space="preserve">between </w:t>
      </w:r>
      <w:r w:rsidR="00B06BBB">
        <w:t>up to 5 hours before the placarded tach time.</w:t>
      </w:r>
      <w:r>
        <w:br/>
      </w:r>
      <w:r>
        <w:br/>
        <w:t>100-Hour Inspection:</w:t>
      </w:r>
      <w:r>
        <w:br/>
        <w:t xml:space="preserve">The aircraft </w:t>
      </w:r>
      <w:r w:rsidR="00B06BBB">
        <w:t>must be scheduled and returned up to 5 hours before the placarded tach time.</w:t>
      </w:r>
    </w:p>
    <w:p w14:paraId="2CDC8E12" w14:textId="1D9545EC" w:rsidR="00B06BBB" w:rsidRDefault="00B06BBB" w:rsidP="00B06BBB">
      <w:pPr>
        <w:pStyle w:val="NormalWeb"/>
      </w:pPr>
      <w:r>
        <w:t>Note: Please notify Blue Skies when you see the oil change or 100hr coming up so that we have time to schedule in the service. This will help us get the service completed with the least amount of down time.</w:t>
      </w:r>
      <w:r>
        <w:br/>
      </w:r>
      <w:r>
        <w:br/>
        <w:t>Under no circumstances may the aircraft be operated beyond the 100-hour inspection limit. Operation beyond the 100-hour inspection is prohibited and constitutes a violation of FAA regulations and this Agreement.</w:t>
      </w:r>
      <w:r>
        <w:br/>
      </w:r>
      <w:r>
        <w:br/>
        <w:t>The Lessee must notify Blue Skies Time Builders LLC when the aircraft has been returned for scheduled maintenance.</w:t>
      </w:r>
      <w:r>
        <w:br/>
      </w:r>
      <w:r>
        <w:br/>
        <w:t>10. MAINTENANCE DOWNTIME CREDIT</w:t>
      </w:r>
      <w:r>
        <w:br/>
      </w:r>
      <w:r>
        <w:br/>
        <w:t>Any downtime caused by scheduled maintenance, oil changes, inspections, or owner-directed repairs shall pause the lease calendar. The lease return date shall be adjusted in writing.</w:t>
      </w:r>
    </w:p>
    <w:p w14:paraId="44B09F0F" w14:textId="0F4B548F" w:rsidR="00B06BBB" w:rsidRDefault="00000000" w:rsidP="00B06BBB">
      <w:pPr>
        <w:pStyle w:val="NormalWeb"/>
        <w:rPr>
          <w:color w:val="000000"/>
        </w:rPr>
      </w:pPr>
      <w:r>
        <w:lastRenderedPageBreak/>
        <w:t>11. DAMAGE, NEGLIGENCE, AND INCIDENTS</w:t>
      </w:r>
      <w:r>
        <w:br/>
      </w:r>
      <w:r>
        <w:br/>
        <w:t>The Lessee shall immediately notify Blue Skies Time Builders LLC of:</w:t>
      </w:r>
      <w:r>
        <w:br/>
      </w:r>
      <w:r>
        <w:br/>
        <w:t>- Any damage</w:t>
      </w:r>
      <w:r>
        <w:br/>
        <w:t>- Any mechanical issue</w:t>
      </w:r>
      <w:r w:rsidR="00B06BBB">
        <w:t xml:space="preserve"> or squawk even if it’s not considered an airworthiness issue. </w:t>
      </w:r>
      <w:r>
        <w:br/>
        <w:t>- Any accident or incident</w:t>
      </w:r>
      <w:r>
        <w:br/>
        <w:t>- Any FAA enforcement action</w:t>
      </w:r>
      <w:r>
        <w:br/>
        <w:t>- Any hard landing, prop strike, or abnormal operation</w:t>
      </w:r>
      <w:r>
        <w:br/>
      </w:r>
      <w:r>
        <w:br/>
        <w:t>The Lessee shall be financially responsible for damage caused by:</w:t>
      </w:r>
      <w:r>
        <w:br/>
      </w:r>
      <w:r>
        <w:br/>
        <w:t>- Negligence</w:t>
      </w:r>
      <w:r>
        <w:br/>
        <w:t>- Unauthorized operation</w:t>
      </w:r>
      <w:r>
        <w:br/>
        <w:t>- Violation of FAA regulations</w:t>
      </w:r>
      <w:r>
        <w:br/>
        <w:t>- Operation contrary to this Agreement</w:t>
      </w:r>
      <w:r>
        <w:br/>
        <w:t>- Improper securing or storage of the aircraft</w:t>
      </w:r>
      <w:r>
        <w:br/>
      </w:r>
      <w:r>
        <w:br/>
        <w:t>12. PROHIBITED OPERATIONS</w:t>
      </w:r>
      <w:r>
        <w:br/>
      </w:r>
      <w:r>
        <w:br/>
        <w:t>The aircraft may NOT be used for:</w:t>
      </w:r>
      <w:r>
        <w:br/>
      </w:r>
      <w:r>
        <w:br/>
        <w:t xml:space="preserve">- </w:t>
      </w:r>
      <w:r w:rsidR="00B06BBB" w:rsidRPr="00B06BBB">
        <w:rPr>
          <w:color w:val="000000"/>
        </w:rPr>
        <w:t xml:space="preserve">Providing flight instruction for hire, except for the required checkout </w:t>
      </w:r>
      <w:proofErr w:type="spellStart"/>
      <w:r w:rsidR="00B06BBB" w:rsidRPr="00B06BBB">
        <w:rPr>
          <w:color w:val="000000"/>
        </w:rPr>
        <w:t>flight</w:t>
      </w:r>
      <w:proofErr w:type="spellEnd"/>
      <w:r w:rsidR="00B06BBB" w:rsidRPr="00B06BBB">
        <w:rPr>
          <w:color w:val="000000"/>
        </w:rPr>
        <w:t xml:space="preserve"> or flight </w:t>
      </w:r>
      <w:r w:rsidR="00B06BBB">
        <w:rPr>
          <w:color w:val="000000"/>
        </w:rPr>
        <w:t xml:space="preserve">       </w:t>
      </w:r>
      <w:r w:rsidR="00B06BBB" w:rsidRPr="00B06BBB">
        <w:rPr>
          <w:color w:val="000000"/>
        </w:rPr>
        <w:t>training received by the Lessee</w:t>
      </w:r>
      <w:r>
        <w:br/>
        <w:t>- Commercial operations</w:t>
      </w:r>
      <w:r>
        <w:br/>
        <w:t>- Illegal activities</w:t>
      </w:r>
      <w:r>
        <w:br/>
        <w:t>- Aerobatics</w:t>
      </w:r>
      <w:r>
        <w:br/>
        <w:t>- Off-airport operations</w:t>
      </w:r>
      <w:r>
        <w:br/>
        <w:t>- Intentional spins</w:t>
      </w:r>
      <w:r>
        <w:br/>
        <w:t>- Towing operations</w:t>
      </w:r>
      <w:r>
        <w:br/>
        <w:t>- Operation on unapproved surfaces</w:t>
      </w:r>
      <w:r>
        <w:br/>
      </w:r>
      <w:r>
        <w:br/>
        <w:t>The aircraft may only be operated by the approved Lessee unless otherwise authorized in writing by Blue Skies Time Builders LLC.</w:t>
      </w:r>
      <w:r>
        <w:br/>
      </w:r>
      <w:r>
        <w:br/>
        <w:t>13. INSURANCE</w:t>
      </w:r>
      <w:r>
        <w:br/>
      </w:r>
      <w:r>
        <w:br/>
      </w:r>
      <w:r w:rsidR="00B06BBB">
        <w:rPr>
          <w:color w:val="000000"/>
        </w:rPr>
        <w:t>If the aircraft is involved in an accident or incident resulting in damage during the lease period, the Lessee shall be responsible for payment of the applicable insurance deductible associated with the claim.</w:t>
      </w:r>
    </w:p>
    <w:p w14:paraId="30A1254A" w14:textId="77777777" w:rsidR="00E3742B" w:rsidRDefault="00B06BBB" w:rsidP="00B06BBB">
      <w:pPr>
        <w:pStyle w:val="NormalWeb"/>
        <w:rPr>
          <w:color w:val="000000"/>
        </w:rPr>
      </w:pPr>
      <w:r>
        <w:rPr>
          <w:color w:val="000000"/>
        </w:rPr>
        <w:t xml:space="preserve">Blue Skies Time Builders LLC strongly encourages, but does not require, the Lessee to obtain Non-Owned Aircraft Renter’s Insurance to help cover this potential liability. </w:t>
      </w:r>
    </w:p>
    <w:p w14:paraId="70FEA0C2" w14:textId="77777777" w:rsidR="00E3742B" w:rsidRDefault="00E3742B" w:rsidP="00B06BBB">
      <w:pPr>
        <w:pStyle w:val="NormalWeb"/>
        <w:rPr>
          <w:color w:val="000000"/>
        </w:rPr>
      </w:pPr>
      <w:r>
        <w:rPr>
          <w:color w:val="000000"/>
        </w:rPr>
        <w:t>14. BREACH OF LEASE TERMS</w:t>
      </w:r>
    </w:p>
    <w:p w14:paraId="067085D3" w14:textId="682DA758" w:rsidR="007A37D6" w:rsidRPr="00B06BBB" w:rsidRDefault="00E3742B" w:rsidP="00B06BBB">
      <w:pPr>
        <w:pStyle w:val="NormalWeb"/>
        <w:rPr>
          <w:color w:val="000000"/>
        </w:rPr>
      </w:pPr>
      <w:r w:rsidRPr="00E3742B">
        <w:rPr>
          <w:b/>
          <w:bCs/>
          <w:color w:val="000000"/>
        </w:rPr>
        <w:t>Any violation of the terms or conditions of this Agreement may result in immediate termination of the lease at the sole discretion of the Lessor. In the event of termination due to violation of this Agreement, any unused prepaid lease amounts may be forfeited</w:t>
      </w:r>
      <w:r>
        <w:rPr>
          <w:b/>
          <w:bCs/>
          <w:color w:val="000000"/>
        </w:rPr>
        <w:t>.</w:t>
      </w:r>
      <w:r w:rsidR="00B06BBB">
        <w:br/>
      </w:r>
      <w:r w:rsidR="00B06BBB">
        <w:br/>
        <w:t>1</w:t>
      </w:r>
      <w:r>
        <w:t>5</w:t>
      </w:r>
      <w:r w:rsidR="00B06BBB">
        <w:t>. GOVERNING LAW</w:t>
      </w:r>
      <w:r w:rsidR="00B06BBB">
        <w:br/>
      </w:r>
      <w:r w:rsidR="00B06BBB">
        <w:br/>
        <w:t>This Agreement shall be governed under the laws of the State of Washington.</w:t>
      </w:r>
      <w:r w:rsidR="00B06BBB">
        <w:br/>
      </w:r>
      <w:r w:rsidR="00B06BBB">
        <w:lastRenderedPageBreak/>
        <w:br/>
        <w:t>1</w:t>
      </w:r>
      <w:r>
        <w:t>6</w:t>
      </w:r>
      <w:r w:rsidR="00B06BBB">
        <w:t>. ENTIRE AGREEMENT</w:t>
      </w:r>
      <w:r w:rsidR="00B06BBB">
        <w:br/>
      </w:r>
      <w:r w:rsidR="00B06BBB">
        <w:br/>
        <w:t>This document constitutes the full agreement between the parties and supersedes all prior verbal or written agreements.</w:t>
      </w:r>
      <w:r w:rsidR="00B06BBB">
        <w:br/>
      </w:r>
      <w:r w:rsidR="00B06BBB">
        <w:br/>
        <w:t>Any modifications must be made in writing and signed by both parties.</w:t>
      </w:r>
      <w:r w:rsidR="00B06BBB">
        <w:br/>
      </w:r>
      <w:r w:rsidR="00B06BBB">
        <w:br/>
        <w:t>LESSOR</w:t>
      </w:r>
      <w:r w:rsidR="00B06BBB">
        <w:br/>
      </w:r>
      <w:r w:rsidR="00B06BBB">
        <w:br/>
        <w:t>Blue Skies Time Builders LLC</w:t>
      </w:r>
      <w:r w:rsidR="00B06BBB">
        <w:br/>
      </w:r>
      <w:r w:rsidR="00B06BBB">
        <w:br/>
        <w:t>Signature: ___________________________</w:t>
      </w:r>
      <w:r w:rsidR="00B06BBB">
        <w:br/>
      </w:r>
      <w:r w:rsidR="00B06BBB">
        <w:br/>
        <w:t>Name: Michael Beckett</w:t>
      </w:r>
      <w:r w:rsidR="00B06BBB">
        <w:br/>
      </w:r>
      <w:r w:rsidR="00B06BBB">
        <w:br/>
        <w:t>Date: _______________________________</w:t>
      </w:r>
      <w:r w:rsidR="00B06BBB">
        <w:br/>
      </w:r>
      <w:r w:rsidR="00B06BBB">
        <w:br/>
        <w:t>LESSEE</w:t>
      </w:r>
      <w:r w:rsidR="00B06BBB">
        <w:br/>
      </w:r>
      <w:r w:rsidR="00B06BBB">
        <w:br/>
        <w:t>Name: __________________________________</w:t>
      </w:r>
      <w:r w:rsidR="00B06BBB">
        <w:br/>
      </w:r>
      <w:r w:rsidR="00B06BBB">
        <w:br/>
        <w:t>Pilot Certificate #: ________________________</w:t>
      </w:r>
      <w:r w:rsidR="00B06BBB">
        <w:br/>
      </w:r>
      <w:r w:rsidR="00B06BBB">
        <w:br/>
        <w:t>Medical Expiration: _______________________</w:t>
      </w:r>
      <w:r w:rsidR="00B06BBB">
        <w:br/>
      </w:r>
      <w:r w:rsidR="00B06BBB">
        <w:br/>
        <w:t>Address: ________________________________</w:t>
      </w:r>
      <w:r w:rsidR="00B06BBB">
        <w:br/>
      </w:r>
      <w:r w:rsidR="00B06BBB">
        <w:br/>
        <w:t>Phone: _________________________________</w:t>
      </w:r>
      <w:r w:rsidR="00B06BBB">
        <w:br/>
      </w:r>
      <w:r w:rsidR="00B06BBB">
        <w:br/>
        <w:t>Email: __________________________________</w:t>
      </w:r>
      <w:r w:rsidR="00B06BBB">
        <w:br/>
      </w:r>
      <w:r w:rsidR="00B06BBB">
        <w:br/>
        <w:t>Signature: ______________________________</w:t>
      </w:r>
      <w:r w:rsidR="00B06BBB">
        <w:br/>
      </w:r>
      <w:r w:rsidR="00B06BBB">
        <w:br/>
        <w:t>Date: __________________________________</w:t>
      </w:r>
      <w:r w:rsidR="00B06BBB">
        <w:br/>
      </w:r>
    </w:p>
    <w:sectPr w:rsidR="007A37D6" w:rsidRPr="00B06BBB" w:rsidSect="00217D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1671453">
    <w:abstractNumId w:val="8"/>
  </w:num>
  <w:num w:numId="2" w16cid:durableId="1664813180">
    <w:abstractNumId w:val="6"/>
  </w:num>
  <w:num w:numId="3" w16cid:durableId="1977486723">
    <w:abstractNumId w:val="5"/>
  </w:num>
  <w:num w:numId="4" w16cid:durableId="2048138102">
    <w:abstractNumId w:val="4"/>
  </w:num>
  <w:num w:numId="5" w16cid:durableId="1635213430">
    <w:abstractNumId w:val="7"/>
  </w:num>
  <w:num w:numId="6" w16cid:durableId="1949003762">
    <w:abstractNumId w:val="3"/>
  </w:num>
  <w:num w:numId="7" w16cid:durableId="160706741">
    <w:abstractNumId w:val="2"/>
  </w:num>
  <w:num w:numId="8" w16cid:durableId="915940723">
    <w:abstractNumId w:val="1"/>
  </w:num>
  <w:num w:numId="9" w16cid:durableId="181082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D51"/>
    <w:rsid w:val="00217D3E"/>
    <w:rsid w:val="00274C1E"/>
    <w:rsid w:val="0029639D"/>
    <w:rsid w:val="00326F90"/>
    <w:rsid w:val="007A37D6"/>
    <w:rsid w:val="00853BDF"/>
    <w:rsid w:val="00AA1D8D"/>
    <w:rsid w:val="00B06BBB"/>
    <w:rsid w:val="00B22476"/>
    <w:rsid w:val="00B47730"/>
    <w:rsid w:val="00C12BE8"/>
    <w:rsid w:val="00CB0664"/>
    <w:rsid w:val="00DA044A"/>
    <w:rsid w:val="00E374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D1853"/>
  <w14:defaultImageDpi w14:val="300"/>
  <w15:docId w15:val="{BC325085-010C-C64B-997A-D09D1B4E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B06B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436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BECKETT</cp:lastModifiedBy>
  <cp:revision>6</cp:revision>
  <dcterms:created xsi:type="dcterms:W3CDTF">2026-05-13T15:35:00Z</dcterms:created>
  <dcterms:modified xsi:type="dcterms:W3CDTF">2026-05-20T03:20:00Z</dcterms:modified>
  <cp:category/>
</cp:coreProperties>
</file>